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71" w:rsidRPr="00280A4B" w:rsidRDefault="00846071" w:rsidP="00846071">
      <w:pPr>
        <w:rPr>
          <w:sz w:val="24"/>
          <w:szCs w:val="24"/>
        </w:rPr>
      </w:pPr>
      <w:r w:rsidRPr="00280A4B">
        <w:rPr>
          <w:rFonts w:hint="eastAsia"/>
          <w:sz w:val="24"/>
          <w:szCs w:val="24"/>
        </w:rPr>
        <w:t>別表（第３条、第４条及び第５条関係）</w:t>
      </w:r>
    </w:p>
    <w:p w:rsidR="00846071" w:rsidRPr="00280A4B" w:rsidRDefault="00846071" w:rsidP="00846071">
      <w:pPr>
        <w:rPr>
          <w:sz w:val="24"/>
          <w:szCs w:val="24"/>
        </w:rPr>
      </w:pPr>
      <w:r w:rsidRPr="00280A4B">
        <w:rPr>
          <w:rFonts w:hint="eastAsia"/>
          <w:sz w:val="24"/>
          <w:szCs w:val="24"/>
        </w:rPr>
        <w:t>添付書類一覧</w:t>
      </w:r>
    </w:p>
    <w:tbl>
      <w:tblPr>
        <w:tblStyle w:val="1"/>
        <w:tblW w:w="0" w:type="auto"/>
        <w:tblLook w:val="04A0" w:firstRow="1" w:lastRow="0" w:firstColumn="1" w:lastColumn="0" w:noHBand="0" w:noVBand="1"/>
      </w:tblPr>
      <w:tblGrid>
        <w:gridCol w:w="715"/>
        <w:gridCol w:w="3249"/>
        <w:gridCol w:w="1510"/>
        <w:gridCol w:w="1510"/>
        <w:gridCol w:w="1510"/>
      </w:tblGrid>
      <w:tr w:rsidR="00846071" w:rsidRPr="00280A4B" w:rsidTr="00EF0984">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番号</w:t>
            </w:r>
          </w:p>
        </w:tc>
        <w:tc>
          <w:tcPr>
            <w:tcW w:w="3249"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書類名</w:t>
            </w:r>
          </w:p>
        </w:tc>
        <w:tc>
          <w:tcPr>
            <w:tcW w:w="1510" w:type="dxa"/>
          </w:tcPr>
          <w:p w:rsidR="00846071" w:rsidRPr="00280A4B" w:rsidRDefault="00846071" w:rsidP="00EF0984">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固定資産税の課税免除申請</w:t>
            </w:r>
          </w:p>
        </w:tc>
        <w:tc>
          <w:tcPr>
            <w:tcW w:w="1510" w:type="dxa"/>
          </w:tcPr>
          <w:p w:rsidR="00846071" w:rsidRPr="00280A4B" w:rsidRDefault="00846071" w:rsidP="00EF0984">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雇用奨励金の交付申請</w:t>
            </w:r>
          </w:p>
        </w:tc>
        <w:tc>
          <w:tcPr>
            <w:tcW w:w="1510" w:type="dxa"/>
          </w:tcPr>
          <w:p w:rsidR="00846071" w:rsidRPr="00280A4B" w:rsidRDefault="00846071" w:rsidP="00EF0984">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企業立地奨励金の交付申請</w:t>
            </w: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会社概要及び奨励措置の対象となる事業の概要</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２</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種類別従業者数及び従業者市内居住者調書</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３</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投下固定資産総額の明細書</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４</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貸借対照表及び損益計算表</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pacing w:val="-4"/>
                <w:sz w:val="24"/>
                <w:szCs w:val="24"/>
              </w:rPr>
            </w:pPr>
            <w:r w:rsidRPr="00280A4B">
              <w:rPr>
                <w:rFonts w:asciiTheme="minorEastAsia" w:eastAsiaTheme="minorEastAsia" w:hAnsiTheme="minorEastAsia" w:hint="eastAsia"/>
                <w:spacing w:val="-4"/>
                <w:sz w:val="24"/>
                <w:szCs w:val="24"/>
              </w:rPr>
              <w:t>５</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pacing w:val="-4"/>
                <w:sz w:val="24"/>
                <w:szCs w:val="24"/>
              </w:rPr>
              <w:t>確定申告書の写し</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６</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減価償却資産の償却額の計算に関する書類</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７</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市税納税証明書（市税の滞納がないことを証明するもの）</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８</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法人にあっては、法人登記簿謄本</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９</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事業所全体の平面見取図、位置図及び配置図</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１０</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家屋平面</w:t>
            </w:r>
            <w:bookmarkStart w:id="0" w:name="_GoBack"/>
            <w:bookmarkEnd w:id="0"/>
            <w:r w:rsidRPr="00280A4B">
              <w:rPr>
                <w:rFonts w:asciiTheme="minorEastAsia" w:eastAsiaTheme="minorEastAsia" w:hAnsiTheme="minorEastAsia" w:hint="eastAsia"/>
                <w:sz w:val="24"/>
                <w:szCs w:val="24"/>
              </w:rPr>
              <w:t>図及び構築物の配置図</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１１</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製造工程表</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１２</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土地売買契約書の写し</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１３</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土地登記簿謄本の写し及び字図</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１４</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交付対象者が雇用保険に加入していることを証する書類</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p>
        </w:tc>
      </w:tr>
      <w:tr w:rsidR="00846071" w:rsidRPr="00280A4B" w:rsidTr="00846071">
        <w:trPr>
          <w:trHeight w:val="567"/>
        </w:trPr>
        <w:tc>
          <w:tcPr>
            <w:tcW w:w="715"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５</w:t>
            </w:r>
          </w:p>
        </w:tc>
        <w:tc>
          <w:tcPr>
            <w:tcW w:w="3249" w:type="dxa"/>
            <w:vAlign w:val="center"/>
          </w:tcPr>
          <w:p w:rsidR="00846071" w:rsidRPr="00280A4B" w:rsidRDefault="00846071" w:rsidP="00846071">
            <w:pP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その他市長が必要と認める書類</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c>
          <w:tcPr>
            <w:tcW w:w="1510" w:type="dxa"/>
            <w:vAlign w:val="center"/>
          </w:tcPr>
          <w:p w:rsidR="00846071" w:rsidRPr="00280A4B" w:rsidRDefault="00846071" w:rsidP="00EF0984">
            <w:pPr>
              <w:jc w:val="center"/>
              <w:rPr>
                <w:rFonts w:asciiTheme="minorEastAsia" w:eastAsiaTheme="minorEastAsia" w:hAnsiTheme="minorEastAsia"/>
                <w:sz w:val="24"/>
                <w:szCs w:val="24"/>
              </w:rPr>
            </w:pPr>
            <w:r w:rsidRPr="00280A4B">
              <w:rPr>
                <w:rFonts w:asciiTheme="minorEastAsia" w:eastAsiaTheme="minorEastAsia" w:hAnsiTheme="minorEastAsia" w:hint="eastAsia"/>
                <w:sz w:val="24"/>
                <w:szCs w:val="24"/>
              </w:rPr>
              <w:t>○</w:t>
            </w:r>
          </w:p>
        </w:tc>
      </w:tr>
    </w:tbl>
    <w:p w:rsidR="00846071" w:rsidRPr="00280A4B" w:rsidRDefault="00846071" w:rsidP="00846071">
      <w:pPr>
        <w:pStyle w:val="a4"/>
      </w:pPr>
      <w:bookmarkStart w:id="1" w:name="last"/>
      <w:bookmarkEnd w:id="1"/>
      <w:r w:rsidRPr="00280A4B">
        <w:rPr>
          <w:rFonts w:hint="eastAsia"/>
        </w:rPr>
        <w:t xml:space="preserve">備考　</w:t>
      </w:r>
    </w:p>
    <w:p w:rsidR="00846071" w:rsidRPr="00280A4B" w:rsidRDefault="00846071" w:rsidP="00846071">
      <w:pPr>
        <w:pStyle w:val="a4"/>
      </w:pPr>
      <w:r w:rsidRPr="00280A4B">
        <w:rPr>
          <w:rFonts w:hint="eastAsia"/>
        </w:rPr>
        <w:t>１　固定資産税の課税免除申請については、初めて課税免除を受けた年度の翌年度及び翌々年度における添付書類は、３、４、５、６及び７のみとする。</w:t>
      </w:r>
    </w:p>
    <w:p w:rsidR="00A879FB" w:rsidRPr="00846071" w:rsidRDefault="00846071" w:rsidP="00846071">
      <w:pPr>
        <w:pStyle w:val="a4"/>
        <w:rPr>
          <w:rFonts w:hint="eastAsia"/>
        </w:rPr>
      </w:pPr>
      <w:r w:rsidRPr="00280A4B">
        <w:rPr>
          <w:rFonts w:hint="eastAsia"/>
        </w:rPr>
        <w:t>２　番号７「市税納税証明書（市税の滞納がないことを証明するもの）」において、当該市町村が「市税納税証明書（市税の滞納がないことを証明するもの）」を発行していない場合に限り、課税されている税目の過去２ヶ年度分の納税証明書で可。</w:t>
      </w:r>
    </w:p>
    <w:sectPr w:rsidR="00A879FB" w:rsidRPr="00846071" w:rsidSect="00846071">
      <w:pgSz w:w="11906" w:h="16838"/>
      <w:pgMar w:top="85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71"/>
    <w:rsid w:val="00830C20"/>
    <w:rsid w:val="00846071"/>
    <w:rsid w:val="00D8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B3D8A2-F73B-4693-901E-CE5E0E0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07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4607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4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6071"/>
    <w:pPr>
      <w:widowControl w:val="0"/>
      <w:jc w:val="both"/>
    </w:pPr>
    <w:rPr>
      <w:rFonts w:ascii="Century" w:eastAsia="ＭＳ 明朝" w:hAnsi="Century" w:cs="Times New Roman"/>
    </w:rPr>
  </w:style>
  <w:style w:type="paragraph" w:styleId="a5">
    <w:name w:val="Balloon Text"/>
    <w:basedOn w:val="a"/>
    <w:link w:val="a6"/>
    <w:uiPriority w:val="99"/>
    <w:semiHidden/>
    <w:unhideWhenUsed/>
    <w:rsid w:val="008460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隆寛</dc:creator>
  <cp:keywords/>
  <dc:description/>
  <cp:lastModifiedBy>上田 隆寛</cp:lastModifiedBy>
  <cp:revision>1</cp:revision>
  <cp:lastPrinted>2018-01-18T07:56:00Z</cp:lastPrinted>
  <dcterms:created xsi:type="dcterms:W3CDTF">2018-01-18T07:53:00Z</dcterms:created>
  <dcterms:modified xsi:type="dcterms:W3CDTF">2018-01-18T07:57:00Z</dcterms:modified>
</cp:coreProperties>
</file>